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AD" w:rsidRPr="00760A7F" w:rsidRDefault="002225AD" w:rsidP="00156014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وزارة التعليم العالي والبحث العلمي</w:t>
      </w:r>
    </w:p>
    <w:p w:rsidR="002225AD" w:rsidRPr="00760A7F" w:rsidRDefault="002225AD" w:rsidP="00156014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هيئة التعليم التقني</w:t>
      </w:r>
    </w:p>
    <w:p w:rsidR="002225AD" w:rsidRPr="00760A7F" w:rsidRDefault="002225AD" w:rsidP="00156014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التخصصات/التكنلوجية.</w:t>
      </w:r>
    </w:p>
    <w:p w:rsidR="002225AD" w:rsidRPr="00760A7F" w:rsidRDefault="002225AD" w:rsidP="00156014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القسم/الالكترونيك                                           الفرع/الاجهزه الطبية</w:t>
      </w:r>
    </w:p>
    <w:p w:rsidR="002225AD" w:rsidRPr="00760A7F" w:rsidRDefault="002225AD" w:rsidP="00156014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</w:p>
    <w:tbl>
      <w:tblPr>
        <w:bidiVisual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2160"/>
        <w:gridCol w:w="3959"/>
      </w:tblGrid>
      <w:tr w:rsidR="002225AD" w:rsidRPr="00760A7F" w:rsidTr="00AC6951">
        <w:trPr>
          <w:trHeight w:val="4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AD" w:rsidRPr="00760A7F" w:rsidRDefault="002225AD" w:rsidP="00156014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اسم المادة</w:t>
            </w:r>
          </w:p>
          <w:p w:rsidR="002225AD" w:rsidRPr="00760A7F" w:rsidRDefault="002225AD" w:rsidP="00156014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</w:pPr>
          </w:p>
          <w:p w:rsidR="002225AD" w:rsidRPr="00760A7F" w:rsidRDefault="002225AD" w:rsidP="00156014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الرسم الهندسي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السنة الدراسية</w:t>
            </w:r>
          </w:p>
          <w:p w:rsidR="002225AD" w:rsidRPr="00760A7F" w:rsidRDefault="002225AD" w:rsidP="00156014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الاولــى</w:t>
            </w:r>
          </w:p>
          <w:p w:rsidR="002225AD" w:rsidRPr="00760A7F" w:rsidRDefault="002225AD" w:rsidP="00156014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(نظام فصلي)</w:t>
            </w:r>
          </w:p>
          <w:p w:rsidR="002225AD" w:rsidRPr="00760A7F" w:rsidRDefault="002225AD" w:rsidP="00156014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15 اسبوع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الساعات الاسبوعية</w:t>
            </w:r>
          </w:p>
        </w:tc>
      </w:tr>
    </w:tbl>
    <w:p w:rsidR="002225AD" w:rsidRPr="00760A7F" w:rsidRDefault="002225AD" w:rsidP="00156014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u w:val="single"/>
          <w:rtl/>
          <w:lang w:bidi="ar-IQ"/>
        </w:rPr>
        <w:t>اهداف المادة</w:t>
      </w: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:-</w:t>
      </w:r>
    </w:p>
    <w:p w:rsidR="002225AD" w:rsidRPr="00760A7F" w:rsidRDefault="002225AD" w:rsidP="00156014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العامة والخاصة: تدريب الطالب على الادوات الهندسية وطرق استعمالها في المناظر الهندسية والمساقط .</w:t>
      </w:r>
    </w:p>
    <w:p w:rsidR="002225AD" w:rsidRPr="00760A7F" w:rsidRDefault="002225AD" w:rsidP="00156014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768"/>
      </w:tblGrid>
      <w:tr w:rsidR="002225AD" w:rsidRPr="00760A7F" w:rsidTr="00AC6951">
        <w:trPr>
          <w:trHeight w:val="525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المفردات العلمية</w:t>
            </w:r>
          </w:p>
        </w:tc>
      </w:tr>
      <w:tr w:rsidR="002225AD" w:rsidRPr="00760A7F" w:rsidTr="00AC6951">
        <w:trPr>
          <w:trHeight w:val="525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تفاصيل المفردات</w:t>
            </w:r>
          </w:p>
        </w:tc>
      </w:tr>
      <w:tr w:rsidR="002225AD" w:rsidRPr="00760A7F" w:rsidTr="00AC6951">
        <w:trPr>
          <w:trHeight w:val="705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اهمية الرسم الهندسي والصناعي- ادوات الرسم واستعمالاتها –مقاسات الرسم الاصطلاحية –مقاسات اللوحة-رسم جدول بيانات الرسم-تعاريف النقطة والخط والسطح.</w:t>
            </w:r>
          </w:p>
        </w:tc>
      </w:tr>
      <w:tr w:rsidR="002225AD" w:rsidRPr="00760A7F" w:rsidTr="00AC6951">
        <w:trPr>
          <w:trHeight w:val="1381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 xml:space="preserve">رسم انواع الخطوط: 1-الخط المدور 2- الخط المخفي 3- خطوط المركز 4- خط القطع 5- خط قطع للاجزاء الصغيرة 6- خط قطع الاجزاء الكبيرة </w:t>
            </w:r>
          </w:p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 xml:space="preserve">7- خط مستوى القطع . 8- خط البعد. 9- خط الامتداد (رسم لوحة) </w:t>
            </w:r>
          </w:p>
        </w:tc>
      </w:tr>
      <w:tr w:rsidR="002225AD" w:rsidRPr="00760A7F" w:rsidTr="00AC6951">
        <w:trPr>
          <w:trHeight w:val="705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لوحة على الخطوط تشمل مجموعة من الاشكال الهندسية البسيطة تحوي على مجموعة من الخطوط .</w:t>
            </w:r>
          </w:p>
        </w:tc>
      </w:tr>
      <w:tr w:rsidR="002225AD" w:rsidRPr="00760A7F" w:rsidTr="00AC6951">
        <w:trPr>
          <w:trHeight w:val="885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كتابة الحروف والارقام الاتينية-لوحة تشمل كتابة الارقام والحروف بصورة عمودية , ثم مائلة بزاوية 75 باحجام من      ملم لغاية 10 ملم .</w:t>
            </w:r>
          </w:p>
        </w:tc>
      </w:tr>
      <w:tr w:rsidR="002225AD" w:rsidRPr="00760A7F" w:rsidTr="00AC6951">
        <w:trPr>
          <w:trHeight w:val="705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تكملة اللوحة السابقة.</w:t>
            </w:r>
          </w:p>
        </w:tc>
      </w:tr>
      <w:tr w:rsidR="002225AD" w:rsidRPr="00760A7F" w:rsidTr="00AC6951">
        <w:trPr>
          <w:trHeight w:val="250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 xml:space="preserve">العمليات الهندسية و تشمل :-1- تقسيم مستقيم بنسب متساوية وغير متساوية </w:t>
            </w:r>
          </w:p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 xml:space="preserve">  2- تنصيف مستقيم 3- اقامة عمود على مستقيم و قوس من نقطة داخلة ونقط خارجة عنه. 4- رسم مستقيم يوازي مستقيم معلوم على بعد معلوم .</w:t>
            </w:r>
          </w:p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5- تنصيف زاوية. 6- ايجاد مركز قوس معلوم او دائرة .</w:t>
            </w:r>
          </w:p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7- رسم دائرة تمس اضلاع مثلث معلوم من الداخل والخارج (رسم لوحة واحدة).</w:t>
            </w:r>
          </w:p>
        </w:tc>
      </w:tr>
      <w:tr w:rsidR="002225AD" w:rsidRPr="00760A7F" w:rsidTr="00AC6951">
        <w:trPr>
          <w:trHeight w:val="180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lastRenderedPageBreak/>
              <w:t>السابع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رسم المماسات للدوائر:</w:t>
            </w:r>
          </w:p>
          <w:p w:rsidR="002225AD" w:rsidRPr="00760A7F" w:rsidRDefault="002225AD" w:rsidP="00156014">
            <w:pPr>
              <w:numPr>
                <w:ilvl w:val="0"/>
                <w:numId w:val="1"/>
              </w:num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رسم قوس يمس دائرتين معلومتين من الداخل.</w:t>
            </w:r>
          </w:p>
          <w:p w:rsidR="002225AD" w:rsidRPr="00760A7F" w:rsidRDefault="002225AD" w:rsidP="00156014">
            <w:pPr>
              <w:numPr>
                <w:ilvl w:val="0"/>
                <w:numId w:val="1"/>
              </w:num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رسم قوس يمس دائرتين معلومتين من الخارج.</w:t>
            </w:r>
          </w:p>
          <w:p w:rsidR="002225AD" w:rsidRPr="00760A7F" w:rsidRDefault="002225AD" w:rsidP="00156014">
            <w:pPr>
              <w:numPr>
                <w:ilvl w:val="0"/>
                <w:numId w:val="1"/>
              </w:num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رسم مستقيم =      =           =        =     = .</w:t>
            </w:r>
          </w:p>
          <w:p w:rsidR="002225AD" w:rsidRPr="00760A7F" w:rsidRDefault="002225AD" w:rsidP="00156014">
            <w:pPr>
              <w:numPr>
                <w:ilvl w:val="0"/>
                <w:numId w:val="1"/>
              </w:num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=       =     =      =           =        من الداخل.</w:t>
            </w:r>
          </w:p>
          <w:p w:rsidR="002225AD" w:rsidRPr="00760A7F" w:rsidRDefault="002225AD" w:rsidP="00156014">
            <w:pPr>
              <w:numPr>
                <w:ilvl w:val="0"/>
                <w:numId w:val="1"/>
              </w:num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 xml:space="preserve">رسم قوس لنصف قطر معلوم يمس مستقيم ودائرة معلومة. </w:t>
            </w:r>
          </w:p>
        </w:tc>
      </w:tr>
      <w:tr w:rsidR="002225AD" w:rsidRPr="00760A7F" w:rsidTr="00AC6951">
        <w:trPr>
          <w:trHeight w:val="126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رسم المضلع المنتظم بمعلومية طول الضلع والطريقة العامة ,رسم الخماسي المنتظم بمعلومية قطر الدائرة –رسم منظور الدائرة على زاوية 30.</w:t>
            </w:r>
          </w:p>
        </w:tc>
      </w:tr>
      <w:tr w:rsidR="002225AD" w:rsidRPr="00760A7F" w:rsidTr="00AC6951">
        <w:trPr>
          <w:trHeight w:val="90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 xml:space="preserve">رسم الشكل المجسم البسيط على زاوية 30 , وزاوية 45 . </w:t>
            </w:r>
          </w:p>
        </w:tc>
      </w:tr>
      <w:tr w:rsidR="002225AD" w:rsidRPr="00760A7F" w:rsidTr="00AC6951">
        <w:trPr>
          <w:trHeight w:val="7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شرح وضع الابعاد على الرسم بصورة هندسية , رسم لوحة تشمل منظورين مع وضع كافة الابعاد بطريقة هندسية.</w:t>
            </w:r>
          </w:p>
        </w:tc>
      </w:tr>
      <w:tr w:rsidR="002225AD" w:rsidRPr="00760A7F" w:rsidTr="00AC6951">
        <w:trPr>
          <w:trHeight w:val="126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رسم النمظور المعقد الذي يحتوي على اشكال اسطوانية او تجاويف –رسم لوحة تشمل على منظورين مع كتابة الابعاد بطريقة هندسية .</w:t>
            </w:r>
          </w:p>
        </w:tc>
      </w:tr>
      <w:tr w:rsidR="002225AD" w:rsidRPr="00760A7F" w:rsidTr="00AC6951">
        <w:trPr>
          <w:trHeight w:val="54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تكملة الموضوع السابق مع رسم لوحة .</w:t>
            </w:r>
          </w:p>
        </w:tc>
      </w:tr>
      <w:tr w:rsidR="002225AD" w:rsidRPr="00760A7F" w:rsidTr="00AC6951">
        <w:trPr>
          <w:trHeight w:val="54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تطبيقات على رسم المساقط مع مناظير مختلفة .</w:t>
            </w:r>
          </w:p>
        </w:tc>
      </w:tr>
      <w:tr w:rsidR="002225AD" w:rsidRPr="00760A7F" w:rsidTr="00AC6951">
        <w:trPr>
          <w:trHeight w:val="54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رسم المنظور مع المساقط الثلاثة.</w:t>
            </w:r>
          </w:p>
        </w:tc>
      </w:tr>
      <w:tr w:rsidR="002225AD" w:rsidRPr="00760A7F" w:rsidTr="00AC6951">
        <w:trPr>
          <w:trHeight w:val="73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AD" w:rsidRPr="00760A7F" w:rsidRDefault="002225AD" w:rsidP="00156014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القطع في الاجسام ,زاوية القطع-خطوط القطع (التشهير ) تعريف الاجزاء التي لا تقطع (يركز على القطع الكامل فقط) لوحة تشمل مساقط بعد القطع.</w:t>
            </w:r>
          </w:p>
        </w:tc>
      </w:tr>
    </w:tbl>
    <w:p w:rsidR="002225AD" w:rsidRPr="00760A7F" w:rsidRDefault="002225AD" w:rsidP="00156014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u w:val="single"/>
          <w:rtl/>
          <w:lang w:bidi="ar-IQ"/>
        </w:rPr>
        <w:t>المصادر:</w:t>
      </w:r>
    </w:p>
    <w:p w:rsidR="002225AD" w:rsidRPr="00760A7F" w:rsidRDefault="002225AD" w:rsidP="00156014">
      <w:pPr>
        <w:numPr>
          <w:ilvl w:val="0"/>
          <w:numId w:val="2"/>
        </w:numPr>
        <w:spacing w:after="0" w:line="240" w:lineRule="auto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الهندسة الوصفية - مدحت فيصل فضيل- مطبعة الزمان 1977 .</w:t>
      </w:r>
    </w:p>
    <w:p w:rsidR="002225AD" w:rsidRPr="00760A7F" w:rsidRDefault="002225AD" w:rsidP="00156014">
      <w:pPr>
        <w:numPr>
          <w:ilvl w:val="0"/>
          <w:numId w:val="2"/>
        </w:numPr>
        <w:spacing w:after="0" w:line="240" w:lineRule="auto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الهندسة الوصفية – محمد امين وهيب /كلية الهندسة /جامعة عين شمس .</w:t>
      </w:r>
    </w:p>
    <w:p w:rsidR="002225AD" w:rsidRPr="00760A7F" w:rsidRDefault="002225AD" w:rsidP="00156014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>Engineering Drawing &amp; Graphic Technology “</w:t>
      </w:r>
      <w:proofErr w:type="spellStart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>frend</w:t>
      </w:r>
      <w:proofErr w:type="spellEnd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>”-McGraw – Hill 1976</w:t>
      </w:r>
    </w:p>
    <w:p w:rsidR="002225AD" w:rsidRPr="00760A7F" w:rsidRDefault="002225AD" w:rsidP="00156014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>Engineering &amp; Drawing technology</w:t>
      </w:r>
    </w:p>
    <w:p w:rsidR="002225AD" w:rsidRPr="00760A7F" w:rsidRDefault="002225AD" w:rsidP="00156014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lang w:bidi="ar-IQ"/>
        </w:rPr>
      </w:pPr>
      <w:proofErr w:type="gramStart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 xml:space="preserve">“A .W –Wander </w:t>
      </w:r>
      <w:proofErr w:type="spellStart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>Willia</w:t>
      </w:r>
      <w:proofErr w:type="spellEnd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 xml:space="preserve"> – McGraw 1977.</w:t>
      </w:r>
      <w:proofErr w:type="gramEnd"/>
    </w:p>
    <w:p w:rsidR="0080221F" w:rsidRPr="002225AD" w:rsidRDefault="0080221F" w:rsidP="00156014">
      <w:pPr>
        <w:spacing w:after="0" w:line="240" w:lineRule="auto"/>
      </w:pPr>
    </w:p>
    <w:sectPr w:rsidR="0080221F" w:rsidRPr="002225AD" w:rsidSect="00DD4F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CHEN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C2"/>
    <w:multiLevelType w:val="hybridMultilevel"/>
    <w:tmpl w:val="2CDE85B4"/>
    <w:lvl w:ilvl="0" w:tplc="E1D66A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3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E045F"/>
    <w:multiLevelType w:val="hybridMultilevel"/>
    <w:tmpl w:val="20B8AA0C"/>
    <w:lvl w:ilvl="0" w:tplc="429EFB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3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5AD"/>
    <w:rsid w:val="00156014"/>
    <w:rsid w:val="002225AD"/>
    <w:rsid w:val="00696E4A"/>
    <w:rsid w:val="0080221F"/>
    <w:rsid w:val="00D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2019-12-25T08:23:00Z</dcterms:created>
  <dcterms:modified xsi:type="dcterms:W3CDTF">2019-12-25T09:13:00Z</dcterms:modified>
</cp:coreProperties>
</file>