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0C" w:rsidRDefault="002E080C" w:rsidP="002E080C">
      <w:pPr>
        <w:rPr>
          <w:rFonts w:ascii="AACHENfont" w:hAnsi="AACHENfont" w:cs="Arabic Transparent"/>
          <w:sz w:val="28"/>
          <w:szCs w:val="28"/>
          <w:rtl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rtl/>
          <w:lang w:bidi="ar-IQ"/>
        </w:rPr>
        <w:t>وزارة التعليم العالي والبحث العلمي</w:t>
      </w:r>
    </w:p>
    <w:p w:rsidR="002E080C" w:rsidRPr="00530636" w:rsidRDefault="002E080C" w:rsidP="002E080C">
      <w:pPr>
        <w:rPr>
          <w:rFonts w:ascii="AACHENfont" w:hAnsi="AACHENfont" w:cs="Arabic Transparent"/>
          <w:sz w:val="28"/>
          <w:szCs w:val="28"/>
          <w:rtl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rtl/>
          <w:lang w:bidi="ar-IQ"/>
        </w:rPr>
        <w:t xml:space="preserve"> قسم الشؤون العلمية</w:t>
      </w:r>
    </w:p>
    <w:p w:rsidR="002E080C" w:rsidRDefault="002E080C" w:rsidP="002E080C">
      <w:pPr>
        <w:rPr>
          <w:rFonts w:ascii="AACHENfont" w:hAnsi="AACHENfont" w:cs="Arabic Transparent"/>
          <w:sz w:val="28"/>
          <w:szCs w:val="28"/>
          <w:rtl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rtl/>
          <w:lang w:bidi="ar-IQ"/>
        </w:rPr>
        <w:t xml:space="preserve">التخصصات/التكنلوجية      </w:t>
      </w:r>
    </w:p>
    <w:p w:rsidR="002E080C" w:rsidRDefault="002E080C" w:rsidP="002E080C">
      <w:pPr>
        <w:jc w:val="both"/>
        <w:rPr>
          <w:rFonts w:ascii="AACHENfont" w:hAnsi="AACHENfont" w:cs="Arabic Transparent"/>
          <w:sz w:val="28"/>
          <w:szCs w:val="28"/>
          <w:rtl/>
          <w:lang w:bidi="ar-IQ"/>
        </w:rPr>
      </w:pPr>
      <w:r>
        <w:rPr>
          <w:rFonts w:ascii="AACHENfont" w:hAnsi="AACHENfont" w:cs="Arabic Transparent"/>
          <w:sz w:val="28"/>
          <w:szCs w:val="28"/>
          <w:rtl/>
          <w:lang w:bidi="ar-IQ"/>
        </w:rPr>
        <w:t xml:space="preserve"> </w:t>
      </w:r>
      <w:r w:rsidRPr="00530636">
        <w:rPr>
          <w:rFonts w:ascii="AACHENfont" w:hAnsi="AACHENfont" w:cs="Arabic Transparent"/>
          <w:sz w:val="28"/>
          <w:szCs w:val="28"/>
          <w:rtl/>
          <w:lang w:bidi="ar-IQ"/>
        </w:rPr>
        <w:t xml:space="preserve"> القسم/الالكترونيك                  </w:t>
      </w:r>
    </w:p>
    <w:p w:rsidR="002E080C" w:rsidRPr="00B97B39" w:rsidRDefault="002E080C" w:rsidP="002E080C">
      <w:pPr>
        <w:rPr>
          <w:rFonts w:ascii="AACHENfont" w:hAnsi="AACHENfont" w:cs="Arabic Transparent"/>
          <w:sz w:val="28"/>
          <w:szCs w:val="28"/>
          <w:rtl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rtl/>
          <w:lang w:bidi="ar-IQ"/>
        </w:rPr>
        <w:t xml:space="preserve"> الفرع/الاجهزة الطبية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1636"/>
        <w:gridCol w:w="1649"/>
        <w:gridCol w:w="1661"/>
        <w:gridCol w:w="1608"/>
        <w:gridCol w:w="1608"/>
      </w:tblGrid>
      <w:tr w:rsidR="002E080C" w:rsidTr="00F67CF1">
        <w:tc>
          <w:tcPr>
            <w:tcW w:w="1636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649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السنة الدراسية</w:t>
            </w:r>
          </w:p>
        </w:tc>
        <w:tc>
          <w:tcPr>
            <w:tcW w:w="4877" w:type="dxa"/>
            <w:gridSpan w:val="3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الساعات الاسبوعية</w:t>
            </w:r>
          </w:p>
        </w:tc>
      </w:tr>
      <w:tr w:rsidR="002E080C" w:rsidTr="00F67CF1">
        <w:tc>
          <w:tcPr>
            <w:tcW w:w="1636" w:type="dxa"/>
            <w:vMerge w:val="restart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حقوق الانسان والديمقراطية</w:t>
            </w:r>
          </w:p>
        </w:tc>
        <w:tc>
          <w:tcPr>
            <w:tcW w:w="1649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الاولى</w:t>
            </w:r>
          </w:p>
        </w:tc>
        <w:tc>
          <w:tcPr>
            <w:tcW w:w="1661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النظري</w:t>
            </w:r>
          </w:p>
        </w:tc>
        <w:tc>
          <w:tcPr>
            <w:tcW w:w="1608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العملي</w:t>
            </w:r>
          </w:p>
        </w:tc>
        <w:tc>
          <w:tcPr>
            <w:tcW w:w="1608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</w:tr>
      <w:tr w:rsidR="002E080C" w:rsidTr="00F67CF1">
        <w:tc>
          <w:tcPr>
            <w:tcW w:w="1636" w:type="dxa"/>
            <w:vMerge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608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1608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</w:tr>
    </w:tbl>
    <w:p w:rsidR="002E080C" w:rsidRDefault="002E080C" w:rsidP="002E080C">
      <w:pPr>
        <w:ind w:left="360"/>
        <w:rPr>
          <w:rFonts w:cs="Simplified Arabic"/>
          <w:sz w:val="28"/>
          <w:szCs w:val="28"/>
          <w:rtl/>
        </w:rPr>
      </w:pPr>
    </w:p>
    <w:p w:rsidR="002E080C" w:rsidRDefault="002E080C" w:rsidP="002E080C">
      <w:pPr>
        <w:ind w:left="360"/>
        <w:rPr>
          <w:rFonts w:cs="Simplified Arabic"/>
          <w:sz w:val="28"/>
          <w:szCs w:val="28"/>
          <w:rtl/>
        </w:rPr>
      </w:pPr>
    </w:p>
    <w:tbl>
      <w:tblPr>
        <w:tblStyle w:val="TableGrid"/>
        <w:bidiVisual/>
        <w:tblW w:w="8480" w:type="dxa"/>
        <w:tblInd w:w="360" w:type="dxa"/>
        <w:tblLook w:val="04A0"/>
      </w:tblPr>
      <w:tblGrid>
        <w:gridCol w:w="1817"/>
        <w:gridCol w:w="6663"/>
      </w:tblGrid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الاسبوع 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تفاصيل المفردات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الاول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حقوق الانسان تعريها اهدافها</w:t>
            </w:r>
          </w:p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حقوق الانسان في الحضارات القديمة وخصوصا حضارة وادي الرافدين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حقوق الانسان في الشرائع السماوية مع التركيز على حقوق الانسان في الاسلام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حقوق الانسان في التاريخ المعاصر والحديث والاعتراف الدولي بحقوق الانسان منذ الحرب العالمية الاولى وعصبة الامم المتحدة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الاعتراف الالقليمي بحقوق الانسان الاتفاقية الاوربية لحقوق الانسان 1950 الاتفاقية الامريكية لحقوق الانسان 1969 الميثاق الافريقي لحقوق الانسان 1981 الميثاق العربي لحقوق الانسان 1994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الخامس 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المنظمات غير الحكومية وحقوق الانسان (اللجنة الدولية للصليب الاحمر منظمة العفو الدولية  منظمة مراقبة حقوق الانسان  المنظمات الوطنية لحقوق الانسان )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السادس 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حقوق الانسان في الدساتير العراقية بين النظرية والواقع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السابع 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العلاقة بين حقوق الانسان والحريات العامة :</w:t>
            </w:r>
          </w:p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1- في الاعلان العالمي لحقوق الانسان</w:t>
            </w:r>
          </w:p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2- في المواثيق الاقليمية والدساتير الوطنية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الثامن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حقوق الانسان الاقتصادية والاجتماعية والثقافية وحقوق الانسان المدنية والسياسية 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حقوق الانسان الحديثة الحقاقئق في التنمية  الحق في البيئة النظيفة الحق في التضامن الحق في الدين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ضمانات احترام وحماية حقوق الانسان على الصعيد الوطني الضمانات في الدستور والقوانين الضمانات في مبدا سيادة القانون</w:t>
            </w:r>
          </w:p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الضمانات في الرقابة الدستورية الضمانات في حرية الصحافة والراي العام دور المنظمات غير الحكومية في احترام وحماية حقوق الانسان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الحادي عشر 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ضمانات واحترام وحماية حقوق الانسان على الصعيد الدولي:</w:t>
            </w:r>
          </w:p>
          <w:p w:rsidR="002E080C" w:rsidRDefault="002E080C" w:rsidP="002E080C">
            <w:pPr>
              <w:pStyle w:val="ListParagraph"/>
              <w:numPr>
                <w:ilvl w:val="0"/>
                <w:numId w:val="1"/>
              </w:num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دور الامم المتحدة ووكالاتها المتخصصة في توفير الضمانات</w:t>
            </w:r>
          </w:p>
          <w:p w:rsidR="002E080C" w:rsidRPr="00C661B2" w:rsidRDefault="002E080C" w:rsidP="002E080C">
            <w:pPr>
              <w:pStyle w:val="ListParagraph"/>
              <w:numPr>
                <w:ilvl w:val="0"/>
                <w:numId w:val="1"/>
              </w:num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دور المنظمات الاقليمية (الجامعة العربية  الاتحاد الاوربي الاتحاد الافريقي  منظمة الدول الامريكية  منظمة اسيان )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الثاني عشر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النظرية العامة للحريات : اصل الحقوق والحريات  موقف المشروع من الحقوق والحريات المعلنة  استخدام مصطلح الحريات العامة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القاعدة الشرعية لدولة القانون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الرابع عشر 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تنظيم الحريات العامة من قبل السلطات العامة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المساواة : التطور التاريخي لمفهوم المساواة</w:t>
            </w:r>
          </w:p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التطور الحديث لفكرة المساواة </w:t>
            </w:r>
          </w:p>
          <w:p w:rsidR="002E080C" w:rsidRDefault="002E080C" w:rsidP="002E080C">
            <w:pPr>
              <w:pStyle w:val="ListParagraph"/>
              <w:numPr>
                <w:ilvl w:val="0"/>
                <w:numId w:val="1"/>
              </w:num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المساواة بين الجنسين</w:t>
            </w:r>
          </w:p>
          <w:p w:rsidR="002E080C" w:rsidRPr="00012ADE" w:rsidRDefault="002E080C" w:rsidP="002E080C">
            <w:pPr>
              <w:pStyle w:val="ListParagraph"/>
              <w:numPr>
                <w:ilvl w:val="0"/>
                <w:numId w:val="1"/>
              </w:num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المساواة بين الافراد حسب معتقداتهم  وعنصرهم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السادس عشر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الديمقراطية  تعريفها انواعاها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السابع عشر 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مفاهيم الديمقراطية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الثامن عشر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الديمقراطية في العالم الثالث 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التاسع العشر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الانظمة الديمقراطية في العالم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العشرون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مفهوم الحريات  تصنيف الحريات العامة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الحادي والعشرون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الحريات الاسياسية   الحريات الفكرية  الحريات الاقنصادية والاجتماعية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الثاني والعشرون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حرية الامن والشعور بالاطمئنان </w:t>
            </w:r>
          </w:p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حرية الذهاب والاياب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الثالث والعشرون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حرية التعليم </w:t>
            </w:r>
          </w:p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حرية الصحافة</w:t>
            </w:r>
          </w:p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حرية التجمع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الرابع والعشرون 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حرية الجمعيات</w:t>
            </w:r>
          </w:p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حرية العمل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الخامس والعشرون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حق التملك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السادس والعشرون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حرية التجارة والصناعة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السابع والعشرون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حرية المراة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الثامن والعشرون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الاحزاب السياسية والحريات العامة 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التاسع والعشرون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التقدم العلمي والتقني والحريات العامة</w:t>
            </w:r>
          </w:p>
        </w:tc>
      </w:tr>
      <w:tr w:rsidR="002E080C" w:rsidTr="00F67CF1">
        <w:tc>
          <w:tcPr>
            <w:tcW w:w="1817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الثلاثون</w:t>
            </w:r>
          </w:p>
        </w:tc>
        <w:tc>
          <w:tcPr>
            <w:tcW w:w="6663" w:type="dxa"/>
          </w:tcPr>
          <w:p w:rsidR="002E080C" w:rsidRDefault="002E080C" w:rsidP="00F67CF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مستقبل الحريات العامة</w:t>
            </w:r>
          </w:p>
        </w:tc>
      </w:tr>
    </w:tbl>
    <w:p w:rsidR="002E080C" w:rsidRDefault="002E080C" w:rsidP="002E080C">
      <w:pPr>
        <w:ind w:left="360"/>
        <w:rPr>
          <w:rFonts w:cs="Simplified Arabic"/>
          <w:sz w:val="28"/>
          <w:szCs w:val="28"/>
          <w:rtl/>
        </w:rPr>
      </w:pPr>
    </w:p>
    <w:p w:rsidR="005E5C50" w:rsidRPr="002E080C" w:rsidRDefault="005E5C50" w:rsidP="002E080C"/>
    <w:sectPr w:rsidR="005E5C50" w:rsidRPr="002E080C" w:rsidSect="00DD4F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CHEN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1A6"/>
    <w:multiLevelType w:val="hybridMultilevel"/>
    <w:tmpl w:val="05AE45C4"/>
    <w:lvl w:ilvl="0" w:tplc="FFF2B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dalus" w:hint="default"/>
      </w:rPr>
    </w:lvl>
    <w:lvl w:ilvl="1" w:tplc="3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FF8"/>
    <w:rsid w:val="002E080C"/>
    <w:rsid w:val="005E5C50"/>
    <w:rsid w:val="00667FF8"/>
    <w:rsid w:val="00DD4FFB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0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2019-12-25T08:35:00Z</dcterms:created>
  <dcterms:modified xsi:type="dcterms:W3CDTF">2019-12-25T09:16:00Z</dcterms:modified>
</cp:coreProperties>
</file>